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D67ED5" w:rsidRPr="00D67ED5" w:rsidTr="00D67ED5">
        <w:tc>
          <w:tcPr>
            <w:tcW w:w="9212" w:type="dxa"/>
          </w:tcPr>
          <w:p w:rsidR="00D67ED5" w:rsidRPr="00D67ED5" w:rsidRDefault="0015222A" w:rsidP="002042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Andalus" w:hAnsi="Andalus" w:cs="Andalus"/>
                <w:b/>
                <w:sz w:val="28"/>
                <w:szCs w:val="28"/>
              </w:rPr>
              <w:t>POLONYA</w:t>
            </w:r>
            <w:bookmarkStart w:id="0" w:name="_GoBack"/>
            <w:bookmarkEnd w:id="0"/>
            <w:r w:rsidR="00061EA9">
              <w:rPr>
                <w:rFonts w:ascii="Andalus" w:hAnsi="Andalus" w:cs="Andalus"/>
                <w:b/>
                <w:sz w:val="28"/>
                <w:szCs w:val="28"/>
              </w:rPr>
              <w:t xml:space="preserve"> </w:t>
            </w:r>
            <w:r w:rsidR="00D67ED5" w:rsidRPr="00D67ED5">
              <w:rPr>
                <w:rFonts w:ascii="Times New Roman" w:hAnsi="Times New Roman" w:cs="Times New Roman"/>
                <w:b/>
                <w:sz w:val="28"/>
                <w:szCs w:val="28"/>
              </w:rPr>
              <w:t>ÇALIŞMAYANLAR ( FAİZ VE KİRA GELİRİ DAHİL VE SPONSORLU VİZE EVRAK LİSTESİ</w:t>
            </w:r>
          </w:p>
        </w:tc>
      </w:tr>
    </w:tbl>
    <w:p w:rsidR="00D67ED5" w:rsidRPr="00D67ED5" w:rsidRDefault="00D67ED5" w:rsidP="00D67ED5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D67ED5" w:rsidRDefault="00D67ED5"/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D67ED5" w:rsidRPr="00D67ED5" w:rsidRDefault="00D67ED5" w:rsidP="00D67ED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D67ED5" w:rsidRPr="00D67ED5" w:rsidRDefault="00D67ED5" w:rsidP="00D67ED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D67ED5" w:rsidRPr="00D67ED5" w:rsidRDefault="00D67ED5" w:rsidP="00D67ED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Eğer başvuru sahibi 18 yaşından küçük ise, kendisiyle seyahat etmeyen ebeveyni (ya da ebeveynleri) tarafından Noterden alınacak </w:t>
      </w: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muvaffakatname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(orjinal) ve anne – babaya ait T.C. kimlik fotokopileri sunulmalıdır.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(6 aydan eski olmamalıdır)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Gelir durumuna dair belgeler: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Faiz geliri elde edenler için bankadan faiz gelirlerinin göründüğü ekstre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Kira geliri elde edenler için kira kontratı , ve Kiranın yattığını gösteren banka ekstreleri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sahibi ev hanımı, öğrenci veya çalışmıyorsa, geçimini sağlayan kişinin geçim durumuna ait belgeler sunulmalı ve bir dilekçe ile belirtilmelidir.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(Dilekçe firmamızca yazılmaktadır.)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Eğer başvuru sahibi 18 yaşından küçük ise, kendisiyle seyahat etmeyen ebeveyni (ya da ebeveynleri) tarafından Noterden alınacak </w:t>
      </w: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muvaffakatname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(orjinal) ve anne – babaya ait T.C. kimlik fotokopileri sunulmalıdır.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(6 aydan eski olmamalıdır)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 ve bankadan alınan belgelerde  İmza sirkülerindeki yetkililerin ıslak kaşe ve imzaları bulunmalıdır. Banka ekstrelerinde imzayan yetkililerin imza sirkü fotokopisi eklenmelidir. </w:t>
      </w:r>
      <w:hyperlink r:id="rId6" w:history="1">
        <w:r w:rsidRPr="00D67ED5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D67ED5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D67ED5" w:rsidRDefault="00D67ED5"/>
    <w:sectPr w:rsidR="00D67E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F0B3D"/>
    <w:multiLevelType w:val="multilevel"/>
    <w:tmpl w:val="8BF47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B513210"/>
    <w:multiLevelType w:val="multilevel"/>
    <w:tmpl w:val="AA4E2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E571DFA"/>
    <w:multiLevelType w:val="multilevel"/>
    <w:tmpl w:val="7EBA2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ED5"/>
    <w:rsid w:val="00040562"/>
    <w:rsid w:val="00061EA9"/>
    <w:rsid w:val="000815DB"/>
    <w:rsid w:val="000A2E2E"/>
    <w:rsid w:val="0015222A"/>
    <w:rsid w:val="00204208"/>
    <w:rsid w:val="00636AA9"/>
    <w:rsid w:val="00D67ED5"/>
    <w:rsid w:val="00EB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67E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67E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446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8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335</Words>
  <Characters>1911</Characters>
  <Application>Microsoft Office Word</Application>
  <DocSecurity>0</DocSecurity>
  <Lines>15</Lines>
  <Paragraphs>4</Paragraphs>
  <ScaleCrop>false</ScaleCrop>
  <Company/>
  <LinksUpToDate>false</LinksUpToDate>
  <CharactersWithSpaces>2242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2019-04-23T13:26:00Z</dcterms:created>
  <dcterms:modified xsi:type="dcterms:W3CDTF">2019-04-24T10:42:00Z</dcterms:modified>
</cp:coreProperties>
</file>